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FDC40" w14:textId="77777777" w:rsidR="00C1265C" w:rsidRPr="00710CD8" w:rsidRDefault="00C1265C" w:rsidP="00C1265C">
      <w:pPr>
        <w:pStyle w:val="Default"/>
        <w:jc w:val="both"/>
        <w:rPr>
          <w:rFonts w:ascii="Arial" w:hAnsi="Arial" w:cs="Arial"/>
          <w:bCs/>
          <w:color w:val="auto"/>
          <w:sz w:val="20"/>
          <w:szCs w:val="20"/>
          <w:lang w:val="de-DE"/>
        </w:rPr>
      </w:pPr>
      <w:bookmarkStart w:id="0" w:name="_GoBack"/>
      <w:bookmarkEnd w:id="0"/>
      <w:r w:rsidRPr="00710CD8">
        <w:rPr>
          <w:rFonts w:ascii="Arial" w:hAnsi="Arial" w:cs="Arial"/>
          <w:bCs/>
          <w:color w:val="auto"/>
          <w:sz w:val="20"/>
          <w:szCs w:val="20"/>
          <w:lang w:val="de-DE"/>
        </w:rPr>
        <w:t xml:space="preserve">Bei </w:t>
      </w:r>
      <w:r w:rsidRPr="00D65200">
        <w:rPr>
          <w:rFonts w:ascii="Arial" w:hAnsi="Arial" w:cs="Arial"/>
          <w:bCs/>
          <w:i/>
          <w:iCs/>
          <w:color w:val="auto"/>
          <w:sz w:val="20"/>
          <w:szCs w:val="20"/>
          <w:lang w:val="de-DE"/>
        </w:rPr>
        <w:t xml:space="preserve">The Open </w:t>
      </w:r>
      <w:proofErr w:type="spellStart"/>
      <w:r w:rsidRPr="00D65200">
        <w:rPr>
          <w:rFonts w:ascii="Arial" w:hAnsi="Arial" w:cs="Arial"/>
          <w:bCs/>
          <w:i/>
          <w:iCs/>
          <w:color w:val="auto"/>
          <w:sz w:val="20"/>
          <w:szCs w:val="20"/>
          <w:lang w:val="de-DE"/>
        </w:rPr>
        <w:t>for</w:t>
      </w:r>
      <w:proofErr w:type="spellEnd"/>
      <w:r w:rsidRPr="00D65200">
        <w:rPr>
          <w:rFonts w:ascii="Arial" w:hAnsi="Arial" w:cs="Arial"/>
          <w:bCs/>
          <w:i/>
          <w:iCs/>
          <w:color w:val="auto"/>
          <w:sz w:val="20"/>
          <w:szCs w:val="20"/>
          <w:lang w:val="de-DE"/>
        </w:rPr>
        <w:t xml:space="preserve"> The Ages</w:t>
      </w:r>
      <w:r w:rsidRPr="00710CD8">
        <w:rPr>
          <w:rFonts w:ascii="Arial" w:hAnsi="Arial" w:cs="Arial"/>
          <w:bCs/>
          <w:color w:val="auto"/>
          <w:sz w:val="20"/>
          <w:szCs w:val="20"/>
          <w:lang w:val="de-DE"/>
        </w:rPr>
        <w:t xml:space="preserve"> treten die</w:t>
      </w:r>
      <w:r>
        <w:rPr>
          <w:rFonts w:ascii="Arial" w:hAnsi="Arial" w:cs="Arial"/>
          <w:bCs/>
          <w:color w:val="auto"/>
          <w:sz w:val="20"/>
          <w:szCs w:val="20"/>
          <w:lang w:val="de-DE"/>
        </w:rPr>
        <w:t xml:space="preserve"> Golfchampions</w:t>
      </w:r>
      <w:r w:rsidRPr="00710CD8">
        <w:rPr>
          <w:rFonts w:ascii="Arial" w:hAnsi="Arial" w:cs="Arial"/>
          <w:bCs/>
          <w:color w:val="auto"/>
          <w:sz w:val="20"/>
          <w:szCs w:val="20"/>
          <w:lang w:val="de-DE"/>
        </w:rPr>
        <w:t xml:space="preserve"> der letzten 50 Jahre in einer virtuellen Golfmeisterschaft gegeneinander an</w:t>
      </w:r>
    </w:p>
    <w:p w14:paraId="1A171001" w14:textId="2EF1AFFA" w:rsidR="00182E62" w:rsidRPr="006F5282" w:rsidRDefault="00D64F6B">
      <w:pPr>
        <w:pStyle w:val="Default"/>
        <w:jc w:val="both"/>
        <w:rPr>
          <w:rStyle w:val="Fett"/>
          <w:rFonts w:ascii="Arial" w:eastAsia="Arial" w:hAnsi="Arial" w:cs="Arial"/>
          <w:color w:val="auto"/>
          <w:lang w:val="de-DE" w:eastAsia="de-DE"/>
        </w:rPr>
      </w:pPr>
      <w:r>
        <w:rPr>
          <w:rStyle w:val="Fett"/>
          <w:rFonts w:ascii="Arial" w:eastAsia="Arial" w:hAnsi="Arial" w:cs="Arial"/>
          <w:color w:val="auto"/>
          <w:lang w:val="de-DE" w:eastAsia="de-DE"/>
        </w:rPr>
        <w:t xml:space="preserve">The Open - </w:t>
      </w:r>
      <w:r w:rsidR="00C1265C">
        <w:rPr>
          <w:rStyle w:val="Fett"/>
          <w:rFonts w:ascii="Arial" w:eastAsia="Arial" w:hAnsi="Arial" w:cs="Arial"/>
          <w:color w:val="auto"/>
          <w:lang w:val="de-DE" w:eastAsia="de-DE"/>
        </w:rPr>
        <w:t>Mit KI von NTT DATA zur virtuellen Meisterschaft mit Golfgrößen aus fünf Jahrzehnten</w:t>
      </w:r>
    </w:p>
    <w:p w14:paraId="5A8C752B" w14:textId="77777777" w:rsidR="00182E62" w:rsidRPr="006F5282" w:rsidRDefault="00182E62">
      <w:pPr>
        <w:pStyle w:val="Default"/>
        <w:jc w:val="both"/>
        <w:rPr>
          <w:rFonts w:ascii="Arial" w:hAnsi="Arial" w:cs="Arial"/>
          <w:b/>
          <w:sz w:val="20"/>
          <w:lang w:val="de-DE"/>
        </w:rPr>
      </w:pPr>
    </w:p>
    <w:p w14:paraId="5A583DA2" w14:textId="619EA07A" w:rsidR="00C1265C" w:rsidRDefault="00A53BEE" w:rsidP="001C0959">
      <w:pPr>
        <w:pStyle w:val="Default"/>
        <w:jc w:val="both"/>
        <w:rPr>
          <w:rFonts w:ascii="Arial" w:hAnsi="Arial" w:cs="Arial"/>
          <w:color w:val="auto"/>
          <w:sz w:val="20"/>
          <w:szCs w:val="20"/>
          <w:lang w:val="de-DE"/>
        </w:rPr>
      </w:pPr>
      <w:r w:rsidRPr="006F5282">
        <w:rPr>
          <w:rFonts w:ascii="Arial" w:hAnsi="Arial" w:cs="Arial"/>
          <w:b/>
          <w:sz w:val="20"/>
          <w:lang w:val="de-DE"/>
        </w:rPr>
        <w:t>München</w:t>
      </w:r>
      <w:r w:rsidR="00C1265C">
        <w:rPr>
          <w:rFonts w:ascii="Arial" w:hAnsi="Arial" w:cs="Arial"/>
          <w:b/>
          <w:sz w:val="20"/>
          <w:lang w:val="de-DE"/>
        </w:rPr>
        <w:t xml:space="preserve">, </w:t>
      </w:r>
      <w:r w:rsidR="00524AD2">
        <w:rPr>
          <w:rFonts w:ascii="Arial" w:hAnsi="Arial" w:cs="Arial"/>
          <w:b/>
          <w:sz w:val="20"/>
          <w:lang w:val="de-DE"/>
        </w:rPr>
        <w:t>13</w:t>
      </w:r>
      <w:r w:rsidR="00C1265C">
        <w:rPr>
          <w:rFonts w:ascii="Arial" w:hAnsi="Arial" w:cs="Arial"/>
          <w:b/>
          <w:sz w:val="20"/>
          <w:lang w:val="de-DE"/>
        </w:rPr>
        <w:t>. Juli 2020</w:t>
      </w:r>
      <w:r w:rsidRPr="006F5282">
        <w:rPr>
          <w:rFonts w:ascii="Arial" w:hAnsi="Arial" w:cs="Arial"/>
          <w:sz w:val="20"/>
          <w:lang w:val="de-DE"/>
        </w:rPr>
        <w:t xml:space="preserve"> – </w:t>
      </w:r>
      <w:r w:rsidR="00C1265C">
        <w:rPr>
          <w:rFonts w:ascii="Arial" w:hAnsi="Arial" w:cs="Arial"/>
          <w:sz w:val="20"/>
          <w:lang w:val="de-DE"/>
        </w:rPr>
        <w:t>NTT DATA, ein führender Anbieter von Business- und IT-Lösungen, arbeitet mit The R&amp;A, den Organisatoren von The Open zusammen</w:t>
      </w:r>
      <w:r w:rsidR="00D64F6B">
        <w:rPr>
          <w:rFonts w:ascii="Arial" w:hAnsi="Arial" w:cs="Arial"/>
          <w:sz w:val="20"/>
          <w:lang w:val="de-DE"/>
        </w:rPr>
        <w:t xml:space="preserve"> und organisiert</w:t>
      </w:r>
      <w:r w:rsidR="00C1265C">
        <w:rPr>
          <w:rFonts w:ascii="Arial" w:hAnsi="Arial" w:cs="Arial"/>
          <w:sz w:val="20"/>
          <w:lang w:val="de-DE"/>
        </w:rPr>
        <w:t xml:space="preserve"> mithilfe von Daten und KI-</w:t>
      </w:r>
      <w:r w:rsidR="00C1265C" w:rsidRPr="00C1265C">
        <w:rPr>
          <w:rFonts w:ascii="Arial" w:hAnsi="Arial" w:cs="Arial"/>
          <w:color w:val="auto"/>
          <w:sz w:val="20"/>
          <w:szCs w:val="20"/>
          <w:lang w:val="de-DE"/>
        </w:rPr>
        <w:t>Technologien eine virtuelle Meisterschaft der Golfgrößen der letzten 50 Jahre. Basierend auf Archivmaterial und Daten wird</w:t>
      </w:r>
      <w:r w:rsidR="00C1265C">
        <w:rPr>
          <w:rFonts w:ascii="Arial" w:hAnsi="Arial" w:cs="Arial"/>
          <w:color w:val="auto"/>
          <w:sz w:val="20"/>
          <w:szCs w:val="20"/>
          <w:lang w:val="de-DE"/>
        </w:rPr>
        <w:t xml:space="preserve"> diese virtuelle „Live“-Golfmeisterschaft zwischen dem 16. und 19. Juli stattfinden, dem ursprünglichen Termin von The Open. </w:t>
      </w:r>
    </w:p>
    <w:p w14:paraId="4F4C27B4" w14:textId="2DC31FB2" w:rsidR="00C1265C" w:rsidRDefault="00C1265C" w:rsidP="001C0959">
      <w:pPr>
        <w:pStyle w:val="Default"/>
        <w:jc w:val="both"/>
        <w:rPr>
          <w:rFonts w:ascii="Arial" w:hAnsi="Arial" w:cs="Arial"/>
          <w:color w:val="auto"/>
          <w:sz w:val="20"/>
          <w:szCs w:val="20"/>
          <w:lang w:val="de-DE"/>
        </w:rPr>
      </w:pPr>
    </w:p>
    <w:p w14:paraId="31A3B353" w14:textId="57297695" w:rsidR="00C1265C" w:rsidRDefault="00C1265C" w:rsidP="001C0959">
      <w:pPr>
        <w:pStyle w:val="Default"/>
        <w:jc w:val="both"/>
        <w:rPr>
          <w:rFonts w:ascii="Arial" w:hAnsi="Arial" w:cs="Arial"/>
          <w:color w:val="auto"/>
          <w:sz w:val="20"/>
          <w:szCs w:val="20"/>
          <w:lang w:val="de-DE"/>
        </w:rPr>
      </w:pPr>
      <w:r w:rsidRPr="00C1265C">
        <w:rPr>
          <w:rFonts w:ascii="Arial" w:hAnsi="Arial" w:cs="Arial"/>
          <w:color w:val="auto"/>
          <w:sz w:val="20"/>
          <w:szCs w:val="20"/>
          <w:lang w:val="de-DE"/>
        </w:rPr>
        <w:t>Viele der traditionsreichen Sportveranstaltungen in diesem Jahr wurden abgesagt oder verschoben, darunter auch das 149. The Open in Royal St. George. Die virtuelle Golfmeisterschaft nutzt daher die Technologie von NTT DATA zur Analyse historischer Daten aus früheren Austragungen von The Open</w:t>
      </w:r>
      <w:r w:rsidR="00D64F6B">
        <w:rPr>
          <w:rFonts w:ascii="Arial" w:hAnsi="Arial" w:cs="Arial"/>
          <w:color w:val="auto"/>
          <w:sz w:val="20"/>
          <w:szCs w:val="20"/>
          <w:lang w:val="de-DE"/>
        </w:rPr>
        <w:t xml:space="preserve"> und schafft so</w:t>
      </w:r>
      <w:r w:rsidR="00993FC5">
        <w:rPr>
          <w:rFonts w:ascii="Arial" w:hAnsi="Arial" w:cs="Arial"/>
          <w:color w:val="auto"/>
          <w:sz w:val="20"/>
          <w:szCs w:val="20"/>
          <w:lang w:val="de-DE"/>
        </w:rPr>
        <w:t xml:space="preserve"> </w:t>
      </w:r>
      <w:r w:rsidR="009B07CD">
        <w:rPr>
          <w:rFonts w:ascii="Arial" w:hAnsi="Arial" w:cs="Arial"/>
          <w:color w:val="auto"/>
          <w:sz w:val="20"/>
          <w:szCs w:val="20"/>
          <w:lang w:val="de-DE"/>
        </w:rPr>
        <w:t xml:space="preserve">eine </w:t>
      </w:r>
      <w:r w:rsidRPr="00C1265C">
        <w:rPr>
          <w:rFonts w:ascii="Arial" w:hAnsi="Arial" w:cs="Arial"/>
          <w:color w:val="auto"/>
          <w:sz w:val="20"/>
          <w:szCs w:val="20"/>
          <w:lang w:val="de-DE"/>
        </w:rPr>
        <w:t>Leistungsgrundlage, auf</w:t>
      </w:r>
      <w:r>
        <w:rPr>
          <w:rFonts w:ascii="Arial" w:hAnsi="Arial" w:cs="Arial"/>
          <w:color w:val="auto"/>
          <w:sz w:val="20"/>
          <w:szCs w:val="20"/>
          <w:lang w:val="de-DE"/>
        </w:rPr>
        <w:t xml:space="preserve"> der sich die Golfgrößen von 1970 bis heute vergleichen lassen. Diese Archivdaten, kombiniert mit der Möglichkeit für die Zuschauer, sich aktiv einzubringen und abzustimmen, erschaffen ein neues </w:t>
      </w:r>
      <w:r w:rsidRPr="00F70A16">
        <w:rPr>
          <w:rFonts w:ascii="Arial" w:hAnsi="Arial" w:cs="Arial"/>
          <w:color w:val="auto"/>
          <w:sz w:val="20"/>
          <w:szCs w:val="20"/>
          <w:lang w:val="de-DE"/>
        </w:rPr>
        <w:t xml:space="preserve">aufregendes </w:t>
      </w:r>
      <w:r w:rsidR="00F70A16" w:rsidRPr="00F70A16">
        <w:rPr>
          <w:rFonts w:ascii="Arial" w:hAnsi="Arial" w:cs="Arial"/>
          <w:color w:val="auto"/>
          <w:sz w:val="20"/>
          <w:szCs w:val="20"/>
          <w:lang w:val="de-DE"/>
        </w:rPr>
        <w:t>Fernseh- und Digitalerlebnis für Golf</w:t>
      </w:r>
      <w:r w:rsidR="00993FC5">
        <w:rPr>
          <w:rFonts w:ascii="Arial" w:hAnsi="Arial" w:cs="Arial"/>
          <w:color w:val="auto"/>
          <w:sz w:val="20"/>
          <w:szCs w:val="20"/>
          <w:lang w:val="de-DE"/>
        </w:rPr>
        <w:t>-F</w:t>
      </w:r>
      <w:r w:rsidR="00F70A16" w:rsidRPr="00F70A16">
        <w:rPr>
          <w:rFonts w:ascii="Arial" w:hAnsi="Arial" w:cs="Arial"/>
          <w:color w:val="auto"/>
          <w:sz w:val="20"/>
          <w:szCs w:val="20"/>
          <w:lang w:val="de-DE"/>
        </w:rPr>
        <w:t xml:space="preserve">ans auf der ganzen Welt: </w:t>
      </w:r>
      <w:r w:rsidR="00F70A16" w:rsidRPr="00F70A16">
        <w:rPr>
          <w:rFonts w:ascii="Arial" w:hAnsi="Arial" w:cs="Arial"/>
          <w:i/>
          <w:iCs/>
          <w:color w:val="auto"/>
          <w:sz w:val="20"/>
          <w:szCs w:val="20"/>
          <w:lang w:val="de-DE"/>
        </w:rPr>
        <w:t xml:space="preserve">The Open </w:t>
      </w:r>
      <w:proofErr w:type="spellStart"/>
      <w:r w:rsidR="00F70A16" w:rsidRPr="00F70A16">
        <w:rPr>
          <w:rFonts w:ascii="Arial" w:hAnsi="Arial" w:cs="Arial"/>
          <w:i/>
          <w:iCs/>
          <w:color w:val="auto"/>
          <w:sz w:val="20"/>
          <w:szCs w:val="20"/>
          <w:lang w:val="de-DE"/>
        </w:rPr>
        <w:t>for</w:t>
      </w:r>
      <w:proofErr w:type="spellEnd"/>
      <w:r w:rsidR="00F70A16" w:rsidRPr="00F70A16">
        <w:rPr>
          <w:rFonts w:ascii="Arial" w:hAnsi="Arial" w:cs="Arial"/>
          <w:i/>
          <w:iCs/>
          <w:color w:val="auto"/>
          <w:sz w:val="20"/>
          <w:szCs w:val="20"/>
          <w:lang w:val="de-DE"/>
        </w:rPr>
        <w:t xml:space="preserve"> The Ages</w:t>
      </w:r>
      <w:r w:rsidR="00F70A16" w:rsidRPr="00F70A16">
        <w:rPr>
          <w:rFonts w:ascii="Arial" w:hAnsi="Arial" w:cs="Arial"/>
          <w:color w:val="auto"/>
          <w:sz w:val="20"/>
          <w:szCs w:val="20"/>
          <w:lang w:val="de-DE"/>
        </w:rPr>
        <w:t>.</w:t>
      </w:r>
    </w:p>
    <w:p w14:paraId="6147228E" w14:textId="01057A9B" w:rsidR="00F70A16" w:rsidRDefault="00F70A16" w:rsidP="001C0959">
      <w:pPr>
        <w:pStyle w:val="Default"/>
        <w:jc w:val="both"/>
        <w:rPr>
          <w:rFonts w:ascii="Arial" w:hAnsi="Arial" w:cs="Arial"/>
          <w:color w:val="auto"/>
          <w:sz w:val="20"/>
          <w:szCs w:val="20"/>
          <w:lang w:val="de-DE"/>
        </w:rPr>
      </w:pPr>
    </w:p>
    <w:p w14:paraId="28DFA06A" w14:textId="46E4A321" w:rsidR="00F70A16" w:rsidRDefault="00F70A16" w:rsidP="001C0959">
      <w:pPr>
        <w:pStyle w:val="Default"/>
        <w:jc w:val="both"/>
        <w:rPr>
          <w:rFonts w:ascii="Arial" w:hAnsi="Arial" w:cs="Arial"/>
          <w:color w:val="auto"/>
          <w:sz w:val="20"/>
          <w:szCs w:val="20"/>
          <w:lang w:val="de-DE"/>
        </w:rPr>
      </w:pPr>
      <w:r w:rsidRPr="00F70A16">
        <w:rPr>
          <w:rFonts w:ascii="Arial" w:hAnsi="Arial" w:cs="Arial"/>
          <w:i/>
          <w:iCs/>
          <w:color w:val="auto"/>
          <w:sz w:val="20"/>
          <w:szCs w:val="20"/>
          <w:lang w:val="de-DE"/>
        </w:rPr>
        <w:t xml:space="preserve">The Open </w:t>
      </w:r>
      <w:proofErr w:type="spellStart"/>
      <w:r w:rsidRPr="00F70A16">
        <w:rPr>
          <w:rFonts w:ascii="Arial" w:hAnsi="Arial" w:cs="Arial"/>
          <w:i/>
          <w:iCs/>
          <w:color w:val="auto"/>
          <w:sz w:val="20"/>
          <w:szCs w:val="20"/>
          <w:lang w:val="de-DE"/>
        </w:rPr>
        <w:t>for</w:t>
      </w:r>
      <w:proofErr w:type="spellEnd"/>
      <w:r w:rsidRPr="00F70A16">
        <w:rPr>
          <w:rFonts w:ascii="Arial" w:hAnsi="Arial" w:cs="Arial"/>
          <w:i/>
          <w:iCs/>
          <w:color w:val="auto"/>
          <w:sz w:val="20"/>
          <w:szCs w:val="20"/>
          <w:lang w:val="de-DE"/>
        </w:rPr>
        <w:t xml:space="preserve"> The Ages</w:t>
      </w:r>
      <w:r w:rsidRPr="00F70A16">
        <w:rPr>
          <w:rFonts w:ascii="Arial" w:hAnsi="Arial" w:cs="Arial"/>
          <w:color w:val="auto"/>
          <w:sz w:val="20"/>
          <w:szCs w:val="20"/>
          <w:lang w:val="de-DE"/>
        </w:rPr>
        <w:t xml:space="preserve"> gibt Golfbegeisterten die Chance, in eine revolutionäre Golferfahrung einzutauchen. Mit einigen der bedeutendsten Golfspieler, darunter </w:t>
      </w:r>
      <w:proofErr w:type="spellStart"/>
      <w:r w:rsidRPr="00F70A16">
        <w:rPr>
          <w:rFonts w:ascii="Arial" w:hAnsi="Arial" w:cs="Arial"/>
          <w:color w:val="auto"/>
          <w:sz w:val="20"/>
          <w:szCs w:val="20"/>
          <w:lang w:val="de-DE"/>
        </w:rPr>
        <w:t>Seve</w:t>
      </w:r>
      <w:proofErr w:type="spellEnd"/>
      <w:r w:rsidRPr="00F70A16">
        <w:rPr>
          <w:rFonts w:ascii="Arial" w:hAnsi="Arial" w:cs="Arial"/>
          <w:color w:val="auto"/>
          <w:sz w:val="20"/>
          <w:szCs w:val="20"/>
          <w:lang w:val="de-DE"/>
        </w:rPr>
        <w:t xml:space="preserve"> Ballesteros, Tiger Woods, </w:t>
      </w:r>
      <w:proofErr w:type="spellStart"/>
      <w:r w:rsidRPr="00F70A16">
        <w:rPr>
          <w:rFonts w:ascii="Arial" w:hAnsi="Arial" w:cs="Arial"/>
          <w:color w:val="auto"/>
          <w:sz w:val="20"/>
          <w:szCs w:val="20"/>
          <w:lang w:val="de-DE"/>
        </w:rPr>
        <w:t>Rory</w:t>
      </w:r>
      <w:proofErr w:type="spellEnd"/>
      <w:r w:rsidRPr="00F70A16">
        <w:rPr>
          <w:rFonts w:ascii="Arial" w:hAnsi="Arial" w:cs="Arial"/>
          <w:color w:val="auto"/>
          <w:sz w:val="20"/>
          <w:szCs w:val="20"/>
          <w:lang w:val="de-DE"/>
        </w:rPr>
        <w:t xml:space="preserve"> </w:t>
      </w:r>
      <w:proofErr w:type="spellStart"/>
      <w:r w:rsidRPr="00F70A16">
        <w:rPr>
          <w:rFonts w:ascii="Arial" w:hAnsi="Arial" w:cs="Arial"/>
          <w:color w:val="auto"/>
          <w:sz w:val="20"/>
          <w:szCs w:val="20"/>
          <w:lang w:val="de-DE"/>
        </w:rPr>
        <w:t>McIlroy</w:t>
      </w:r>
      <w:proofErr w:type="spellEnd"/>
      <w:r w:rsidRPr="00F70A16">
        <w:rPr>
          <w:rFonts w:ascii="Arial" w:hAnsi="Arial" w:cs="Arial"/>
          <w:color w:val="auto"/>
          <w:sz w:val="20"/>
          <w:szCs w:val="20"/>
          <w:lang w:val="de-DE"/>
        </w:rPr>
        <w:t>, Jack Nicklaus und Tom Watson, entsteht das erste digitale Sporterlebnis, bei dem die größten Spieler aller Zeiten in einer einzigen Golfmeisterschaft gegeneinander antreten.</w:t>
      </w:r>
      <w:r>
        <w:rPr>
          <w:rFonts w:ascii="Arial" w:hAnsi="Arial" w:cs="Arial"/>
          <w:color w:val="auto"/>
          <w:sz w:val="20"/>
          <w:szCs w:val="20"/>
          <w:lang w:val="de-DE"/>
        </w:rPr>
        <w:t xml:space="preserve"> Eine digitale und soziale Medienkampagne begleitet dabei </w:t>
      </w:r>
      <w:r w:rsidRPr="00F70A16">
        <w:rPr>
          <w:rFonts w:ascii="Arial" w:hAnsi="Arial" w:cs="Arial"/>
          <w:i/>
          <w:iCs/>
          <w:color w:val="auto"/>
          <w:sz w:val="20"/>
          <w:szCs w:val="20"/>
          <w:lang w:val="de-DE"/>
        </w:rPr>
        <w:t xml:space="preserve">The Open </w:t>
      </w:r>
      <w:proofErr w:type="spellStart"/>
      <w:r w:rsidRPr="00F70A16">
        <w:rPr>
          <w:rFonts w:ascii="Arial" w:hAnsi="Arial" w:cs="Arial"/>
          <w:i/>
          <w:iCs/>
          <w:color w:val="auto"/>
          <w:sz w:val="20"/>
          <w:szCs w:val="20"/>
          <w:lang w:val="de-DE"/>
        </w:rPr>
        <w:t>for</w:t>
      </w:r>
      <w:proofErr w:type="spellEnd"/>
      <w:r w:rsidRPr="00F70A16">
        <w:rPr>
          <w:rFonts w:ascii="Arial" w:hAnsi="Arial" w:cs="Arial"/>
          <w:i/>
          <w:iCs/>
          <w:color w:val="auto"/>
          <w:sz w:val="20"/>
          <w:szCs w:val="20"/>
          <w:lang w:val="de-DE"/>
        </w:rPr>
        <w:t xml:space="preserve"> The Ages</w:t>
      </w:r>
      <w:r>
        <w:rPr>
          <w:rFonts w:ascii="Arial" w:hAnsi="Arial" w:cs="Arial"/>
          <w:color w:val="auto"/>
          <w:sz w:val="20"/>
          <w:szCs w:val="20"/>
          <w:lang w:val="de-DE"/>
        </w:rPr>
        <w:t xml:space="preserve">. Sie zeigt während der ersten drei Tage Clips, Ranglisten und Statistiken des laufenden Spiels, bevor am Sonntag, 19. Juli, die Endrunde live übertragen und der Sieger ermittelt wird. </w:t>
      </w:r>
      <w:r w:rsidR="00CC259C">
        <w:rPr>
          <w:rFonts w:ascii="Arial" w:hAnsi="Arial" w:cs="Arial"/>
          <w:color w:val="auto"/>
          <w:sz w:val="20"/>
          <w:szCs w:val="20"/>
          <w:lang w:val="de-DE"/>
        </w:rPr>
        <w:t>Alle Inhalte sind ebenfalls auf der Webseite von The Open verfügbar.</w:t>
      </w:r>
    </w:p>
    <w:p w14:paraId="488EBADC" w14:textId="77777777" w:rsidR="00F70A16" w:rsidRDefault="00F70A16" w:rsidP="001C0959">
      <w:pPr>
        <w:pStyle w:val="Default"/>
        <w:jc w:val="both"/>
        <w:rPr>
          <w:rFonts w:ascii="Arial" w:hAnsi="Arial" w:cs="Arial"/>
          <w:color w:val="auto"/>
          <w:sz w:val="20"/>
          <w:szCs w:val="20"/>
          <w:lang w:val="de-DE"/>
        </w:rPr>
      </w:pPr>
    </w:p>
    <w:p w14:paraId="152FF4E2" w14:textId="7DAC8A90" w:rsidR="00C1265C" w:rsidRDefault="00F70A16" w:rsidP="001C0959">
      <w:pPr>
        <w:pStyle w:val="Default"/>
        <w:jc w:val="both"/>
        <w:rPr>
          <w:rFonts w:ascii="Arial" w:hAnsi="Arial" w:cs="Arial"/>
          <w:color w:val="auto"/>
          <w:sz w:val="20"/>
          <w:szCs w:val="20"/>
          <w:lang w:val="de-DE"/>
        </w:rPr>
      </w:pPr>
      <w:r w:rsidRPr="00F70A16">
        <w:rPr>
          <w:rFonts w:ascii="Arial" w:hAnsi="Arial" w:cs="Arial"/>
          <w:color w:val="auto"/>
          <w:sz w:val="20"/>
          <w:szCs w:val="20"/>
          <w:lang w:val="de-DE"/>
        </w:rPr>
        <w:t xml:space="preserve">Als </w:t>
      </w:r>
      <w:r w:rsidR="009B07CD">
        <w:rPr>
          <w:rFonts w:ascii="Arial" w:hAnsi="Arial" w:cs="Arial"/>
          <w:color w:val="auto"/>
          <w:sz w:val="20"/>
          <w:szCs w:val="20"/>
          <w:lang w:val="de-DE"/>
        </w:rPr>
        <w:t>Sponsor</w:t>
      </w:r>
      <w:r w:rsidR="009B07CD" w:rsidRPr="00F70A16">
        <w:rPr>
          <w:rFonts w:ascii="Arial" w:hAnsi="Arial" w:cs="Arial"/>
          <w:color w:val="auto"/>
          <w:sz w:val="20"/>
          <w:szCs w:val="20"/>
          <w:lang w:val="de-DE"/>
        </w:rPr>
        <w:t xml:space="preserve"> </w:t>
      </w:r>
      <w:r w:rsidRPr="00F70A16">
        <w:rPr>
          <w:rFonts w:ascii="Arial" w:hAnsi="Arial" w:cs="Arial"/>
          <w:color w:val="auto"/>
          <w:sz w:val="20"/>
          <w:szCs w:val="20"/>
          <w:lang w:val="de-DE"/>
        </w:rPr>
        <w:t xml:space="preserve">von The Open hat NTT DATA in den vergangenen sieben Jahren mit Innovationen wie der NTT DATA Wall, die Daten und Analysen </w:t>
      </w:r>
      <w:r>
        <w:rPr>
          <w:rFonts w:ascii="Arial" w:hAnsi="Arial" w:cs="Arial"/>
          <w:color w:val="auto"/>
          <w:sz w:val="20"/>
          <w:szCs w:val="20"/>
          <w:lang w:val="de-DE"/>
        </w:rPr>
        <w:t>aller Löcher der Golfrunde an einem Ort zeigt, Pionierarbeit geleistet und dafür gesorgt, dass die Zuschauer nichts vom Spiel verpassen.</w:t>
      </w:r>
    </w:p>
    <w:p w14:paraId="4DCFAE7C" w14:textId="0C099B57" w:rsidR="00F70A16" w:rsidRDefault="00F70A16" w:rsidP="00F70A16">
      <w:pPr>
        <w:jc w:val="both"/>
        <w:rPr>
          <w:rFonts w:cs="Arial"/>
          <w:color w:val="auto"/>
          <w:szCs w:val="24"/>
          <w:lang w:val="de-DE"/>
        </w:rPr>
      </w:pPr>
      <w:bookmarkStart w:id="1" w:name="_Hlk45268409"/>
      <w:r w:rsidRPr="00F70A16">
        <w:rPr>
          <w:rFonts w:cs="Arial"/>
          <w:color w:val="auto"/>
          <w:szCs w:val="20"/>
          <w:lang w:val="de-DE"/>
        </w:rPr>
        <w:t xml:space="preserve">In diesem Jahr griff The R&amp;A auf die Erfahrung von NTT DATA im Bereich der Video-KI-Technologie zurück, um die Geschichte dieses großen Ereignisses zum Leben zu erwecken und </w:t>
      </w:r>
      <w:r w:rsidR="009B07CD">
        <w:rPr>
          <w:rFonts w:cs="Arial"/>
          <w:color w:val="auto"/>
          <w:szCs w:val="20"/>
          <w:lang w:val="de-DE"/>
        </w:rPr>
        <w:t>attraktive</w:t>
      </w:r>
      <w:r w:rsidR="009B07CD" w:rsidRPr="00F70A16">
        <w:rPr>
          <w:rFonts w:cs="Arial"/>
          <w:color w:val="auto"/>
          <w:szCs w:val="20"/>
          <w:lang w:val="de-DE"/>
        </w:rPr>
        <w:t xml:space="preserve"> </w:t>
      </w:r>
      <w:r w:rsidRPr="00F70A16">
        <w:rPr>
          <w:rFonts w:cs="Arial"/>
          <w:color w:val="auto"/>
          <w:szCs w:val="20"/>
          <w:lang w:val="de-DE"/>
        </w:rPr>
        <w:t xml:space="preserve">Inhalte zu erstellen. </w:t>
      </w:r>
      <w:r w:rsidR="00DC3A34" w:rsidRPr="00DC3A34">
        <w:rPr>
          <w:color w:val="auto"/>
          <w:lang w:val="de-DE"/>
        </w:rPr>
        <w:t>Dafür nutzte NTT DATA Archivmaterial</w:t>
      </w:r>
      <w:r w:rsidR="00A57AE7">
        <w:rPr>
          <w:color w:val="auto"/>
          <w:lang w:val="de-DE"/>
        </w:rPr>
        <w:t xml:space="preserve">, implementierte </w:t>
      </w:r>
      <w:proofErr w:type="spellStart"/>
      <w:r w:rsidR="00A57AE7">
        <w:rPr>
          <w:color w:val="auto"/>
          <w:lang w:val="de-DE"/>
        </w:rPr>
        <w:t>Dateananalyse</w:t>
      </w:r>
      <w:proofErr w:type="spellEnd"/>
      <w:r w:rsidR="00A57AE7">
        <w:rPr>
          <w:color w:val="auto"/>
          <w:lang w:val="de-DE"/>
        </w:rPr>
        <w:t>-Tools und analysierte</w:t>
      </w:r>
      <w:r w:rsidR="00A57AE7" w:rsidRPr="00A57AE7">
        <w:rPr>
          <w:color w:val="auto"/>
          <w:lang w:val="de-DE"/>
        </w:rPr>
        <w:t xml:space="preserve"> </w:t>
      </w:r>
      <w:r w:rsidR="00A57AE7" w:rsidRPr="00DC3A34">
        <w:rPr>
          <w:color w:val="auto"/>
          <w:lang w:val="de-DE"/>
        </w:rPr>
        <w:t>Tausende von Aufnahmen der Profi-Spielzüge aus vergangenen Jahren auf innovative und aufregende Weise</w:t>
      </w:r>
      <w:r w:rsidR="00A57AE7">
        <w:rPr>
          <w:color w:val="auto"/>
          <w:lang w:val="de-DE"/>
        </w:rPr>
        <w:t>.</w:t>
      </w:r>
      <w:r w:rsidRPr="00DC3A34">
        <w:rPr>
          <w:rFonts w:cs="Arial"/>
          <w:color w:val="auto"/>
          <w:szCs w:val="24"/>
          <w:lang w:val="de-DE"/>
        </w:rPr>
        <w:t xml:space="preserve"> </w:t>
      </w:r>
      <w:r w:rsidRPr="00D22916">
        <w:rPr>
          <w:rFonts w:cs="Arial"/>
          <w:color w:val="auto"/>
          <w:szCs w:val="24"/>
          <w:lang w:val="de-DE"/>
        </w:rPr>
        <w:t xml:space="preserve">Diese Technologien </w:t>
      </w:r>
      <w:r w:rsidR="00A57AE7">
        <w:rPr>
          <w:rFonts w:cs="Arial"/>
          <w:color w:val="auto"/>
          <w:szCs w:val="24"/>
          <w:lang w:val="de-DE"/>
        </w:rPr>
        <w:t>ermöglichten</w:t>
      </w:r>
      <w:r w:rsidR="00A57AE7" w:rsidRPr="00D22916">
        <w:rPr>
          <w:rFonts w:cs="Arial"/>
          <w:color w:val="auto"/>
          <w:szCs w:val="24"/>
          <w:lang w:val="de-DE"/>
        </w:rPr>
        <w:t xml:space="preserve"> </w:t>
      </w:r>
      <w:r w:rsidRPr="00D22916">
        <w:rPr>
          <w:rFonts w:cs="Arial"/>
          <w:color w:val="auto"/>
          <w:szCs w:val="24"/>
          <w:lang w:val="de-DE"/>
        </w:rPr>
        <w:t xml:space="preserve">The R&amp;A </w:t>
      </w:r>
      <w:r w:rsidRPr="00097D44">
        <w:rPr>
          <w:rFonts w:cs="Arial"/>
          <w:i/>
          <w:iCs/>
          <w:color w:val="auto"/>
          <w:szCs w:val="24"/>
          <w:lang w:val="de-DE"/>
        </w:rPr>
        <w:t xml:space="preserve">The Open </w:t>
      </w:r>
      <w:proofErr w:type="spellStart"/>
      <w:r w:rsidRPr="00097D44">
        <w:rPr>
          <w:rFonts w:cs="Arial"/>
          <w:i/>
          <w:iCs/>
          <w:color w:val="auto"/>
          <w:szCs w:val="24"/>
          <w:lang w:val="de-DE"/>
        </w:rPr>
        <w:t>for</w:t>
      </w:r>
      <w:proofErr w:type="spellEnd"/>
      <w:r w:rsidRPr="00097D44">
        <w:rPr>
          <w:rFonts w:cs="Arial"/>
          <w:i/>
          <w:iCs/>
          <w:color w:val="auto"/>
          <w:szCs w:val="24"/>
          <w:lang w:val="de-DE"/>
        </w:rPr>
        <w:t xml:space="preserve"> The Ages</w:t>
      </w:r>
      <w:r>
        <w:rPr>
          <w:rFonts w:cs="Arial"/>
          <w:color w:val="auto"/>
          <w:szCs w:val="24"/>
          <w:lang w:val="de-DE"/>
        </w:rPr>
        <w:t xml:space="preserve"> </w:t>
      </w:r>
      <w:r w:rsidR="00A57AE7">
        <w:rPr>
          <w:rFonts w:cs="Arial"/>
          <w:color w:val="auto"/>
          <w:szCs w:val="24"/>
          <w:lang w:val="de-DE"/>
        </w:rPr>
        <w:t>zu entwickeln</w:t>
      </w:r>
      <w:r>
        <w:rPr>
          <w:rFonts w:cs="Arial"/>
          <w:color w:val="auto"/>
          <w:szCs w:val="24"/>
          <w:lang w:val="de-DE"/>
        </w:rPr>
        <w:t>.</w:t>
      </w:r>
    </w:p>
    <w:bookmarkEnd w:id="1"/>
    <w:p w14:paraId="509872B2" w14:textId="70086550" w:rsidR="00F70A16" w:rsidRDefault="00F70A16" w:rsidP="00F70A16">
      <w:pPr>
        <w:jc w:val="both"/>
        <w:rPr>
          <w:rFonts w:cs="Arial"/>
          <w:color w:val="auto"/>
          <w:lang w:val="de-DE"/>
        </w:rPr>
      </w:pPr>
      <w:r w:rsidRPr="00F70A16">
        <w:rPr>
          <w:rFonts w:cs="Arial"/>
          <w:color w:val="auto"/>
          <w:szCs w:val="24"/>
          <w:lang w:val="de-DE"/>
        </w:rPr>
        <w:t>„</w:t>
      </w:r>
      <w:r w:rsidRPr="003C397F">
        <w:rPr>
          <w:rFonts w:cs="Arial"/>
          <w:i/>
          <w:iCs/>
          <w:color w:val="auto"/>
          <w:szCs w:val="24"/>
          <w:lang w:val="de-DE"/>
        </w:rPr>
        <w:t xml:space="preserve">The Open </w:t>
      </w:r>
      <w:proofErr w:type="spellStart"/>
      <w:r w:rsidRPr="003C397F">
        <w:rPr>
          <w:rFonts w:cs="Arial"/>
          <w:i/>
          <w:iCs/>
          <w:color w:val="auto"/>
          <w:szCs w:val="24"/>
          <w:lang w:val="de-DE"/>
        </w:rPr>
        <w:t>for</w:t>
      </w:r>
      <w:proofErr w:type="spellEnd"/>
      <w:r w:rsidRPr="003C397F">
        <w:rPr>
          <w:rFonts w:cs="Arial"/>
          <w:i/>
          <w:iCs/>
          <w:color w:val="auto"/>
          <w:szCs w:val="24"/>
          <w:lang w:val="de-DE"/>
        </w:rPr>
        <w:t xml:space="preserve"> The Ages</w:t>
      </w:r>
      <w:r w:rsidRPr="00F70A16">
        <w:rPr>
          <w:rFonts w:cs="Arial"/>
          <w:color w:val="auto"/>
          <w:szCs w:val="24"/>
          <w:lang w:val="de-DE"/>
        </w:rPr>
        <w:t xml:space="preserve"> ist eine Weltneuheit und e</w:t>
      </w:r>
      <w:r>
        <w:rPr>
          <w:rFonts w:cs="Arial"/>
          <w:color w:val="auto"/>
          <w:szCs w:val="24"/>
          <w:lang w:val="de-DE"/>
        </w:rPr>
        <w:t xml:space="preserve">in Muss für </w:t>
      </w:r>
      <w:r w:rsidR="00A1481A">
        <w:rPr>
          <w:rFonts w:cs="Arial"/>
          <w:color w:val="auto"/>
          <w:szCs w:val="24"/>
          <w:lang w:val="de-DE"/>
        </w:rPr>
        <w:t>Golf-Fans</w:t>
      </w:r>
      <w:r>
        <w:rPr>
          <w:rFonts w:cs="Arial"/>
          <w:color w:val="auto"/>
          <w:szCs w:val="24"/>
          <w:lang w:val="de-DE"/>
        </w:rPr>
        <w:t xml:space="preserve">“, </w:t>
      </w:r>
      <w:r w:rsidRPr="00EF5D81">
        <w:rPr>
          <w:rFonts w:cs="Arial"/>
          <w:color w:val="auto"/>
          <w:szCs w:val="24"/>
          <w:lang w:val="de-DE"/>
        </w:rPr>
        <w:t>sagt</w:t>
      </w:r>
      <w:r w:rsidR="00F95C81">
        <w:rPr>
          <w:rFonts w:cs="Arial"/>
          <w:color w:val="auto"/>
          <w:szCs w:val="24"/>
          <w:lang w:val="de-DE"/>
        </w:rPr>
        <w:t>e</w:t>
      </w:r>
      <w:r>
        <w:rPr>
          <w:rFonts w:cs="Arial"/>
          <w:color w:val="auto"/>
          <w:szCs w:val="24"/>
          <w:lang w:val="de-DE"/>
        </w:rPr>
        <w:t xml:space="preserve"> Neil </w:t>
      </w:r>
      <w:proofErr w:type="spellStart"/>
      <w:r>
        <w:rPr>
          <w:rFonts w:cs="Arial"/>
          <w:color w:val="auto"/>
          <w:szCs w:val="24"/>
          <w:lang w:val="de-DE"/>
        </w:rPr>
        <w:t>Armit</w:t>
      </w:r>
      <w:proofErr w:type="spellEnd"/>
      <w:r>
        <w:rPr>
          <w:rFonts w:cs="Arial"/>
          <w:color w:val="auto"/>
          <w:szCs w:val="24"/>
          <w:lang w:val="de-DE"/>
        </w:rPr>
        <w:t>, CCO bei The R&amp;A</w:t>
      </w:r>
      <w:r w:rsidR="003C397F">
        <w:rPr>
          <w:rFonts w:cs="Arial"/>
          <w:color w:val="auto"/>
          <w:szCs w:val="24"/>
          <w:lang w:val="de-DE"/>
        </w:rPr>
        <w:t xml:space="preserve">. </w:t>
      </w:r>
      <w:r w:rsidR="003C397F">
        <w:rPr>
          <w:rFonts w:cs="Arial"/>
          <w:color w:val="auto"/>
          <w:lang w:val="de-DE"/>
        </w:rPr>
        <w:t>„</w:t>
      </w:r>
      <w:r w:rsidR="00A57AE7">
        <w:rPr>
          <w:rFonts w:cs="Arial"/>
          <w:color w:val="auto"/>
          <w:lang w:val="de-DE"/>
        </w:rPr>
        <w:t xml:space="preserve">Mit </w:t>
      </w:r>
      <w:r w:rsidR="003C397F" w:rsidRPr="00F95C81">
        <w:rPr>
          <w:rFonts w:cs="Arial"/>
          <w:color w:val="auto"/>
          <w:lang w:val="de-DE"/>
        </w:rPr>
        <w:t xml:space="preserve">Technologie </w:t>
      </w:r>
      <w:r w:rsidR="00A57AE7">
        <w:rPr>
          <w:rFonts w:cs="Arial"/>
          <w:color w:val="auto"/>
          <w:lang w:val="de-DE"/>
        </w:rPr>
        <w:t>entwickelten wir</w:t>
      </w:r>
      <w:r w:rsidR="00331D5A">
        <w:rPr>
          <w:rFonts w:cs="Arial"/>
          <w:color w:val="auto"/>
          <w:lang w:val="de-DE"/>
        </w:rPr>
        <w:t xml:space="preserve"> </w:t>
      </w:r>
      <w:r w:rsidR="003C397F">
        <w:rPr>
          <w:rFonts w:cs="Arial"/>
          <w:color w:val="auto"/>
          <w:lang w:val="de-DE"/>
        </w:rPr>
        <w:t xml:space="preserve">ein überzeugendes Konzept, das die größten Golfchampions der letzten 50 Jahre zusammenbringt und stellen uns </w:t>
      </w:r>
      <w:r w:rsidR="00A57AE7">
        <w:rPr>
          <w:rFonts w:cs="Arial"/>
          <w:color w:val="auto"/>
          <w:lang w:val="de-DE"/>
        </w:rPr>
        <w:t xml:space="preserve">so </w:t>
      </w:r>
      <w:r w:rsidR="003C397F">
        <w:rPr>
          <w:rFonts w:cs="Arial"/>
          <w:color w:val="auto"/>
          <w:lang w:val="de-DE"/>
        </w:rPr>
        <w:t>eine Meisterschaft vor, die auf dem ikonischen Old Course in St. Andrews ausgetragen wird.“</w:t>
      </w:r>
    </w:p>
    <w:p w14:paraId="32E3DDF5" w14:textId="2AF1A377" w:rsidR="003C397F" w:rsidRDefault="003C397F" w:rsidP="003C397F">
      <w:pPr>
        <w:jc w:val="both"/>
        <w:rPr>
          <w:rFonts w:cs="Arial"/>
          <w:color w:val="auto"/>
          <w:lang w:val="de-DE"/>
        </w:rPr>
      </w:pPr>
      <w:r>
        <w:rPr>
          <w:rFonts w:cs="Arial"/>
          <w:color w:val="auto"/>
          <w:lang w:val="de-DE"/>
        </w:rPr>
        <w:t>„Die Video-KI ermöglicht</w:t>
      </w:r>
      <w:r w:rsidR="00331D5A">
        <w:rPr>
          <w:rFonts w:cs="Arial"/>
          <w:color w:val="auto"/>
          <w:lang w:val="de-DE"/>
        </w:rPr>
        <w:t>e</w:t>
      </w:r>
      <w:r>
        <w:rPr>
          <w:rFonts w:cs="Arial"/>
          <w:color w:val="auto"/>
          <w:lang w:val="de-DE"/>
        </w:rPr>
        <w:t xml:space="preserve"> es uns zum ersten Mal, die Schwünge der Spieler von den 1970er Jahren bis zum modernen Golfspieler zu vergleichen und analysieren. Die Technologie zur Analyse von </w:t>
      </w:r>
      <w:proofErr w:type="spellStart"/>
      <w:r>
        <w:rPr>
          <w:rFonts w:cs="Arial"/>
          <w:color w:val="auto"/>
          <w:lang w:val="de-DE"/>
        </w:rPr>
        <w:t>Scorecards</w:t>
      </w:r>
      <w:proofErr w:type="spellEnd"/>
      <w:r>
        <w:rPr>
          <w:rFonts w:cs="Arial"/>
          <w:color w:val="auto"/>
          <w:lang w:val="de-DE"/>
        </w:rPr>
        <w:t xml:space="preserve"> und historischen Daten </w:t>
      </w:r>
      <w:r w:rsidR="00331D5A">
        <w:rPr>
          <w:rFonts w:cs="Arial"/>
          <w:color w:val="auto"/>
          <w:lang w:val="de-DE"/>
        </w:rPr>
        <w:t>war ebenfalls für</w:t>
      </w:r>
      <w:r>
        <w:rPr>
          <w:rFonts w:cs="Arial"/>
          <w:color w:val="auto"/>
          <w:lang w:val="de-DE"/>
        </w:rPr>
        <w:t xml:space="preserve"> uns die Informationsgrundlage für dieses Konzept. Mit NTT DATA hatten wir den idealen Technologiepartner, der uns bei der Umsetzung unserer Ideen unterstützte.“</w:t>
      </w:r>
    </w:p>
    <w:p w14:paraId="2A24D654" w14:textId="4036F1DB" w:rsidR="004119E3" w:rsidRDefault="004119E3" w:rsidP="004119E3">
      <w:pPr>
        <w:pStyle w:val="Default"/>
        <w:jc w:val="both"/>
        <w:rPr>
          <w:rFonts w:ascii="Arial" w:hAnsi="Arial" w:cs="Arial"/>
          <w:sz w:val="20"/>
          <w:lang w:val="de-DE"/>
        </w:rPr>
      </w:pPr>
      <w:r>
        <w:rPr>
          <w:rFonts w:ascii="Arial" w:hAnsi="Arial" w:cs="Arial"/>
          <w:sz w:val="20"/>
          <w:lang w:val="de-DE"/>
        </w:rPr>
        <w:lastRenderedPageBreak/>
        <w:t>Swen Rehders</w:t>
      </w:r>
      <w:r w:rsidRPr="007E6A68">
        <w:rPr>
          <w:rFonts w:ascii="Arial" w:hAnsi="Arial" w:cs="Arial"/>
          <w:sz w:val="20"/>
          <w:lang w:val="de-DE"/>
        </w:rPr>
        <w:t>, Co-CEO von NTT DATA EMEA,</w:t>
      </w:r>
      <w:r>
        <w:rPr>
          <w:rFonts w:ascii="Arial" w:hAnsi="Arial" w:cs="Arial"/>
          <w:sz w:val="20"/>
          <w:lang w:val="de-DE"/>
        </w:rPr>
        <w:t xml:space="preserve"> sagte</w:t>
      </w:r>
      <w:r w:rsidRPr="007E6A68">
        <w:rPr>
          <w:rFonts w:ascii="Arial" w:hAnsi="Arial" w:cs="Arial"/>
          <w:sz w:val="20"/>
          <w:lang w:val="de-DE"/>
        </w:rPr>
        <w:t>:</w:t>
      </w:r>
      <w:r>
        <w:rPr>
          <w:rFonts w:ascii="Arial" w:hAnsi="Arial" w:cs="Arial"/>
          <w:sz w:val="20"/>
          <w:lang w:val="de-DE"/>
        </w:rPr>
        <w:t xml:space="preserve"> „NTT DATA </w:t>
      </w:r>
      <w:r w:rsidRPr="007E6A68">
        <w:rPr>
          <w:rFonts w:ascii="Arial" w:hAnsi="Arial" w:cs="Arial"/>
          <w:sz w:val="20"/>
          <w:lang w:val="de-DE"/>
        </w:rPr>
        <w:t>ist seit einigen Jahr</w:t>
      </w:r>
      <w:r>
        <w:rPr>
          <w:rFonts w:ascii="Arial" w:hAnsi="Arial" w:cs="Arial"/>
          <w:sz w:val="20"/>
          <w:lang w:val="de-DE"/>
        </w:rPr>
        <w:t xml:space="preserve">en Sponsor von The </w:t>
      </w:r>
      <w:r w:rsidRPr="007E6A68">
        <w:rPr>
          <w:rFonts w:ascii="Arial" w:hAnsi="Arial" w:cs="Arial"/>
          <w:sz w:val="20"/>
          <w:lang w:val="de-DE"/>
        </w:rPr>
        <w:t>Open</w:t>
      </w:r>
      <w:r>
        <w:rPr>
          <w:rFonts w:ascii="Arial" w:hAnsi="Arial" w:cs="Arial"/>
          <w:sz w:val="20"/>
          <w:lang w:val="de-DE"/>
        </w:rPr>
        <w:t xml:space="preserve"> und </w:t>
      </w:r>
      <w:r w:rsidRPr="007E6A68">
        <w:rPr>
          <w:rFonts w:ascii="Arial" w:hAnsi="Arial" w:cs="Arial"/>
          <w:sz w:val="20"/>
          <w:lang w:val="de-DE"/>
        </w:rPr>
        <w:t xml:space="preserve">stellt hinter den Kulissen technologische </w:t>
      </w:r>
      <w:r>
        <w:rPr>
          <w:rFonts w:ascii="Arial" w:hAnsi="Arial" w:cs="Arial"/>
          <w:sz w:val="20"/>
          <w:lang w:val="de-DE"/>
        </w:rPr>
        <w:t>Lösungen</w:t>
      </w:r>
      <w:r w:rsidRPr="007E6A68">
        <w:rPr>
          <w:rFonts w:ascii="Arial" w:hAnsi="Arial" w:cs="Arial"/>
          <w:sz w:val="20"/>
          <w:lang w:val="de-DE"/>
        </w:rPr>
        <w:t xml:space="preserve"> zur Verfügung</w:t>
      </w:r>
      <w:r>
        <w:rPr>
          <w:rFonts w:ascii="Arial" w:hAnsi="Arial" w:cs="Arial"/>
          <w:sz w:val="20"/>
          <w:lang w:val="de-DE"/>
        </w:rPr>
        <w:t xml:space="preserve">. Mit der NTT DATA Wall realisierten wir </w:t>
      </w:r>
      <w:r w:rsidR="00331D5A">
        <w:rPr>
          <w:rFonts w:ascii="Arial" w:hAnsi="Arial" w:cs="Arial"/>
          <w:sz w:val="20"/>
          <w:lang w:val="de-DE"/>
        </w:rPr>
        <w:t xml:space="preserve">weiterhin </w:t>
      </w:r>
      <w:r w:rsidRPr="007E6A68">
        <w:rPr>
          <w:rFonts w:ascii="Arial" w:hAnsi="Arial" w:cs="Arial"/>
          <w:sz w:val="20"/>
          <w:lang w:val="de-DE"/>
        </w:rPr>
        <w:t>ein</w:t>
      </w:r>
      <w:r>
        <w:rPr>
          <w:rFonts w:ascii="Arial" w:hAnsi="Arial" w:cs="Arial"/>
          <w:sz w:val="20"/>
          <w:lang w:val="de-DE"/>
        </w:rPr>
        <w:t xml:space="preserve"> interaktives Erlebnis </w:t>
      </w:r>
      <w:r w:rsidRPr="007E6A68">
        <w:rPr>
          <w:rFonts w:ascii="Arial" w:hAnsi="Arial" w:cs="Arial"/>
          <w:sz w:val="20"/>
          <w:lang w:val="de-DE"/>
        </w:rPr>
        <w:t>für die Fans</w:t>
      </w:r>
      <w:r>
        <w:rPr>
          <w:rFonts w:ascii="Arial" w:hAnsi="Arial" w:cs="Arial"/>
          <w:sz w:val="20"/>
          <w:lang w:val="de-DE"/>
        </w:rPr>
        <w:t xml:space="preserve"> von The Open. NTT DATA setzt sich leidenschaftlich dafür ein, den Zuschauern und Sportfans das beste digitale Sportereignis zu liefern. Wir haben das Privileg, mit The R&amp;A und deren Erfahrung an einer Premiere zu arbeiten, zumal in einem Jahr, in dem The Open aufgrund der Pandemie nicht stattfindet.“</w:t>
      </w:r>
    </w:p>
    <w:p w14:paraId="196A9D64" w14:textId="59D5299A" w:rsidR="004119E3" w:rsidRDefault="004119E3" w:rsidP="004119E3">
      <w:pPr>
        <w:jc w:val="both"/>
        <w:rPr>
          <w:rFonts w:cs="Arial"/>
          <w:color w:val="auto"/>
          <w:lang w:val="de-DE"/>
        </w:rPr>
      </w:pPr>
      <w:r>
        <w:rPr>
          <w:rFonts w:cs="Arial"/>
          <w:lang w:val="de-DE"/>
        </w:rPr>
        <w:t>„</w:t>
      </w:r>
      <w:r w:rsidRPr="00331D5A">
        <w:rPr>
          <w:rFonts w:cs="Arial"/>
          <w:color w:val="auto"/>
          <w:lang w:val="de-DE"/>
        </w:rPr>
        <w:t xml:space="preserve">Die Zukunft des Sports liegt darin, Zuschauern und Fans mithilfe von Technologie </w:t>
      </w:r>
      <w:r w:rsidR="00331D5A">
        <w:rPr>
          <w:rFonts w:cs="Arial"/>
          <w:color w:val="auto"/>
          <w:lang w:val="de-DE"/>
        </w:rPr>
        <w:t>zu ermöglichen</w:t>
      </w:r>
      <w:r w:rsidRPr="00331D5A">
        <w:rPr>
          <w:rFonts w:cs="Arial"/>
          <w:color w:val="auto"/>
          <w:lang w:val="de-DE"/>
        </w:rPr>
        <w:t>, sich aktiv einzubringen. Obwohl sie niemals den Genuss von Live-Veranstaltungen ersetzt, wird Technologie eine immer zentralere Rolle bei diesen Ereignissen spielen.“</w:t>
      </w:r>
    </w:p>
    <w:p w14:paraId="0CFBE012" w14:textId="2635458F" w:rsidR="003C397F" w:rsidRPr="003C397F" w:rsidRDefault="003C397F" w:rsidP="003C397F">
      <w:pPr>
        <w:jc w:val="both"/>
        <w:rPr>
          <w:rFonts w:cs="Arial"/>
          <w:color w:val="auto"/>
          <w:lang w:val="de-DE"/>
        </w:rPr>
      </w:pPr>
      <w:r w:rsidRPr="00331D5A">
        <w:rPr>
          <w:rFonts w:cs="Arial"/>
          <w:i/>
          <w:iCs/>
          <w:color w:val="auto"/>
        </w:rPr>
        <w:t>The Open for The Ages</w:t>
      </w:r>
      <w:r w:rsidRPr="00331D5A">
        <w:rPr>
          <w:rFonts w:cs="Arial"/>
          <w:color w:val="auto"/>
        </w:rPr>
        <w:t xml:space="preserve"> </w:t>
      </w:r>
      <w:proofErr w:type="spellStart"/>
      <w:r w:rsidRPr="00331D5A">
        <w:rPr>
          <w:rFonts w:cs="Arial"/>
          <w:color w:val="auto"/>
        </w:rPr>
        <w:t>wird</w:t>
      </w:r>
      <w:proofErr w:type="spellEnd"/>
      <w:r w:rsidRPr="00331D5A">
        <w:rPr>
          <w:rFonts w:cs="Arial"/>
          <w:color w:val="auto"/>
        </w:rPr>
        <w:t xml:space="preserve"> am Sonntag, 19. </w:t>
      </w:r>
      <w:r w:rsidRPr="003C397F">
        <w:rPr>
          <w:rFonts w:cs="Arial"/>
          <w:color w:val="auto"/>
          <w:lang w:val="de-DE"/>
        </w:rPr>
        <w:t xml:space="preserve">Juli, um </w:t>
      </w:r>
      <w:r w:rsidRPr="00F95C81">
        <w:rPr>
          <w:rFonts w:cs="Arial"/>
          <w:color w:val="auto"/>
          <w:lang w:val="de-DE"/>
        </w:rPr>
        <w:t>1</w:t>
      </w:r>
      <w:r w:rsidR="00A250DD" w:rsidRPr="00F95C81">
        <w:rPr>
          <w:rFonts w:cs="Arial"/>
          <w:color w:val="auto"/>
          <w:lang w:val="de-DE"/>
        </w:rPr>
        <w:t>2 Uhr</w:t>
      </w:r>
      <w:r w:rsidR="00C83E7C">
        <w:rPr>
          <w:rFonts w:cs="Arial"/>
          <w:color w:val="auto"/>
          <w:lang w:val="de-DE"/>
        </w:rPr>
        <w:t xml:space="preserve"> BST und 13 Uhr MESZ</w:t>
      </w:r>
      <w:r w:rsidRPr="00F95C81">
        <w:rPr>
          <w:rFonts w:cs="Arial"/>
          <w:color w:val="auto"/>
          <w:lang w:val="de-DE"/>
        </w:rPr>
        <w:t xml:space="preserve"> </w:t>
      </w:r>
      <w:r w:rsidR="00C83E7C">
        <w:rPr>
          <w:rFonts w:cs="Arial"/>
          <w:color w:val="auto"/>
          <w:lang w:val="de-DE"/>
        </w:rPr>
        <w:t xml:space="preserve">auf </w:t>
      </w:r>
      <w:hyperlink r:id="rId8" w:history="1">
        <w:r w:rsidR="00C83E7C" w:rsidRPr="00331D5A">
          <w:rPr>
            <w:rStyle w:val="Hyperlink"/>
            <w:lang w:val="de-DE"/>
          </w:rPr>
          <w:t>https://www.theopen.com/The-Open-For-The-Ages</w:t>
        </w:r>
      </w:hyperlink>
      <w:r w:rsidR="00C83E7C">
        <w:rPr>
          <w:lang w:val="de-DE"/>
        </w:rPr>
        <w:t xml:space="preserve"> </w:t>
      </w:r>
      <w:proofErr w:type="spellStart"/>
      <w:r w:rsidR="00C83E7C" w:rsidRPr="00A1481A">
        <w:rPr>
          <w:rFonts w:cs="Arial"/>
          <w:color w:val="auto"/>
          <w:lang w:val="de-DE"/>
        </w:rPr>
        <w:t>gestreamt</w:t>
      </w:r>
      <w:proofErr w:type="spellEnd"/>
      <w:r w:rsidR="00A1481A" w:rsidRPr="00A1481A">
        <w:rPr>
          <w:rFonts w:cs="Arial"/>
          <w:color w:val="auto"/>
          <w:lang w:val="de-DE"/>
        </w:rPr>
        <w:t>.</w:t>
      </w:r>
      <w:r>
        <w:rPr>
          <w:rFonts w:cs="Arial"/>
          <w:color w:val="auto"/>
          <w:lang w:val="de-DE"/>
        </w:rPr>
        <w:t xml:space="preserve"> </w:t>
      </w:r>
    </w:p>
    <w:p w14:paraId="23061E28" w14:textId="77777777" w:rsidR="002F251F" w:rsidRPr="003C397F" w:rsidRDefault="002F251F" w:rsidP="002F251F">
      <w:pPr>
        <w:pStyle w:val="Default"/>
        <w:jc w:val="both"/>
        <w:rPr>
          <w:rFonts w:ascii="Arial" w:hAnsi="Arial" w:cs="Arial"/>
          <w:sz w:val="20"/>
          <w:lang w:val="de-DE"/>
        </w:rPr>
      </w:pPr>
    </w:p>
    <w:p w14:paraId="3CD239F7" w14:textId="77777777" w:rsidR="005F7C86" w:rsidRPr="003C397F" w:rsidRDefault="005F7C86">
      <w:pPr>
        <w:pStyle w:val="Default"/>
        <w:jc w:val="both"/>
        <w:rPr>
          <w:rFonts w:ascii="Arial" w:hAnsi="Arial" w:cs="Arial"/>
          <w:sz w:val="20"/>
          <w:lang w:val="de-DE"/>
        </w:rPr>
      </w:pPr>
    </w:p>
    <w:p w14:paraId="3C227237" w14:textId="18025A2C" w:rsidR="00D82B4D" w:rsidRDefault="00A53BEE">
      <w:pPr>
        <w:spacing w:before="0" w:after="200" w:line="276" w:lineRule="auto"/>
        <w:jc w:val="both"/>
        <w:rPr>
          <w:rFonts w:cs="Arial"/>
          <w:b/>
          <w:bCs/>
          <w:color w:val="000000" w:themeColor="text1"/>
          <w:sz w:val="22"/>
          <w:lang w:val="de-DE"/>
        </w:rPr>
      </w:pPr>
      <w:r w:rsidRPr="006F5282">
        <w:rPr>
          <w:rFonts w:cs="Arial"/>
          <w:b/>
          <w:bCs/>
          <w:color w:val="000000" w:themeColor="text1"/>
          <w:sz w:val="22"/>
          <w:lang w:val="de-DE"/>
        </w:rPr>
        <w:t>Über NTT DATA</w:t>
      </w:r>
    </w:p>
    <w:p w14:paraId="0B8BFE52" w14:textId="3F61DC58" w:rsidR="00530A00" w:rsidRPr="00D665F9" w:rsidRDefault="00530A00" w:rsidP="00530A00">
      <w:pPr>
        <w:pStyle w:val="StandardWeb"/>
        <w:rPr>
          <w:rFonts w:ascii="Arial" w:hAnsi="Arial" w:cs="Arial"/>
          <w:sz w:val="22"/>
          <w:szCs w:val="22"/>
          <w:lang w:val="x-none" w:eastAsia="en-US"/>
        </w:rPr>
      </w:pPr>
      <w:r w:rsidRPr="00696587">
        <w:rPr>
          <w:rFonts w:ascii="Arial" w:hAnsi="Arial" w:cs="Arial"/>
          <w:sz w:val="22"/>
          <w:szCs w:val="22"/>
          <w:lang w:val="x-none" w:eastAsia="en-US"/>
        </w:rPr>
        <w:t xml:space="preserve">NTT DATA – ein Teil der NTT Group – ist </w:t>
      </w:r>
      <w:proofErr w:type="spellStart"/>
      <w:r w:rsidRPr="00696587">
        <w:rPr>
          <w:rFonts w:ascii="Arial" w:hAnsi="Arial" w:cs="Arial"/>
          <w:sz w:val="22"/>
          <w:szCs w:val="22"/>
          <w:lang w:val="x-none" w:eastAsia="en-US"/>
        </w:rPr>
        <w:t>Trusted</w:t>
      </w:r>
      <w:proofErr w:type="spellEnd"/>
      <w:r w:rsidRPr="00696587">
        <w:rPr>
          <w:rFonts w:ascii="Arial" w:hAnsi="Arial" w:cs="Arial"/>
          <w:sz w:val="22"/>
          <w:szCs w:val="22"/>
          <w:lang w:val="x-none" w:eastAsia="en-US"/>
        </w:rPr>
        <w:t xml:space="preserve"> Global Innovator von Business- und IT-Lösungen mit Hauptsitz in Tokio. Wir unterstützen unsere Kunden bei </w:t>
      </w:r>
      <w:proofErr w:type="spellStart"/>
      <w:r>
        <w:rPr>
          <w:rFonts w:ascii="Arial" w:hAnsi="Arial" w:cs="Arial"/>
          <w:sz w:val="22"/>
          <w:szCs w:val="22"/>
          <w:lang w:eastAsia="en-US"/>
        </w:rPr>
        <w:t>ihrer</w:t>
      </w:r>
      <w:proofErr w:type="spellEnd"/>
      <w:r>
        <w:rPr>
          <w:rFonts w:ascii="Arial" w:hAnsi="Arial" w:cs="Arial"/>
          <w:sz w:val="22"/>
          <w:szCs w:val="22"/>
          <w:lang w:eastAsia="en-US"/>
        </w:rPr>
        <w:t xml:space="preserve"> </w:t>
      </w:r>
      <w:r w:rsidRPr="00696587">
        <w:rPr>
          <w:rFonts w:ascii="Arial" w:hAnsi="Arial" w:cs="Arial"/>
          <w:sz w:val="22"/>
          <w:szCs w:val="22"/>
          <w:lang w:val="x-none" w:eastAsia="en-US"/>
        </w:rPr>
        <w:t xml:space="preserve">Transformation durch Consulting, Branchenlösungen, </w:t>
      </w:r>
      <w:r>
        <w:rPr>
          <w:rFonts w:ascii="Arial" w:hAnsi="Arial" w:cs="Arial"/>
          <w:sz w:val="22"/>
          <w:szCs w:val="22"/>
          <w:lang w:eastAsia="en-US"/>
        </w:rPr>
        <w:t xml:space="preserve">Business </w:t>
      </w:r>
      <w:proofErr w:type="spellStart"/>
      <w:r>
        <w:rPr>
          <w:rFonts w:ascii="Arial" w:hAnsi="Arial" w:cs="Arial"/>
          <w:sz w:val="22"/>
          <w:szCs w:val="22"/>
          <w:lang w:eastAsia="en-US"/>
        </w:rPr>
        <w:t>Process</w:t>
      </w:r>
      <w:proofErr w:type="spellEnd"/>
      <w:r>
        <w:rPr>
          <w:rFonts w:ascii="Arial" w:hAnsi="Arial" w:cs="Arial"/>
          <w:sz w:val="22"/>
          <w:szCs w:val="22"/>
          <w:lang w:eastAsia="en-US"/>
        </w:rPr>
        <w:t xml:space="preserve"> Services</w:t>
      </w:r>
      <w:r w:rsidRPr="00696587">
        <w:rPr>
          <w:rFonts w:ascii="Arial" w:hAnsi="Arial" w:cs="Arial"/>
          <w:sz w:val="22"/>
          <w:szCs w:val="22"/>
          <w:lang w:val="x-none" w:eastAsia="en-US"/>
        </w:rPr>
        <w:t xml:space="preserve">, IT-Modernisierung und </w:t>
      </w:r>
      <w:proofErr w:type="spellStart"/>
      <w:r w:rsidRPr="00696587">
        <w:rPr>
          <w:rFonts w:ascii="Arial" w:hAnsi="Arial" w:cs="Arial"/>
          <w:sz w:val="22"/>
          <w:szCs w:val="22"/>
          <w:lang w:val="x-none" w:eastAsia="en-US"/>
        </w:rPr>
        <w:t>Managed</w:t>
      </w:r>
      <w:proofErr w:type="spellEnd"/>
      <w:r w:rsidRPr="00696587">
        <w:rPr>
          <w:rFonts w:ascii="Arial" w:hAnsi="Arial" w:cs="Arial"/>
          <w:sz w:val="22"/>
          <w:szCs w:val="22"/>
          <w:lang w:val="x-none" w:eastAsia="en-US"/>
        </w:rPr>
        <w:t xml:space="preserve"> Services. Mit NTT DATA können Kunden und die Gesellschaft im Allgemeinen selbstbewusst in die digitale Zukunft gehen.</w:t>
      </w:r>
      <w:r>
        <w:rPr>
          <w:rFonts w:ascii="Arial" w:hAnsi="Arial" w:cs="Arial"/>
          <w:sz w:val="22"/>
          <w:szCs w:val="22"/>
          <w:lang w:eastAsia="en-US"/>
        </w:rPr>
        <w:t xml:space="preserve"> </w:t>
      </w:r>
      <w:r w:rsidRPr="00696587">
        <w:rPr>
          <w:rFonts w:ascii="Arial" w:hAnsi="Arial" w:cs="Arial"/>
          <w:sz w:val="22"/>
          <w:szCs w:val="22"/>
          <w:lang w:val="x-none" w:eastAsia="en-US"/>
        </w:rPr>
        <w:t>Wir setzen uns für den langfristigen Erfolg unserer Kunden ein und kombinieren globale Präsenz mit lokaler Kundenbetreuung in über 50 Ländern.</w:t>
      </w:r>
      <w:r>
        <w:rPr>
          <w:rFonts w:ascii="Arial" w:hAnsi="Arial" w:cs="Arial"/>
          <w:sz w:val="22"/>
          <w:szCs w:val="22"/>
          <w:lang w:eastAsia="en-US"/>
        </w:rPr>
        <w:t xml:space="preserve"> </w:t>
      </w:r>
      <w:proofErr w:type="spellStart"/>
      <w:r w:rsidRPr="007B5E79">
        <w:rPr>
          <w:rFonts w:ascii="Arial" w:hAnsi="Arial" w:cs="Arial"/>
          <w:color w:val="000000"/>
          <w:sz w:val="22"/>
          <w:szCs w:val="22"/>
          <w:lang w:eastAsia="en-US"/>
        </w:rPr>
        <w:t>Weitere</w:t>
      </w:r>
      <w:proofErr w:type="spellEnd"/>
      <w:r w:rsidRPr="007B5E79">
        <w:rPr>
          <w:rFonts w:ascii="Arial" w:hAnsi="Arial" w:cs="Arial"/>
          <w:color w:val="000000"/>
          <w:sz w:val="22"/>
          <w:szCs w:val="22"/>
          <w:lang w:eastAsia="en-US"/>
        </w:rPr>
        <w:t xml:space="preserve"> </w:t>
      </w:r>
      <w:proofErr w:type="spellStart"/>
      <w:r w:rsidRPr="007B5E79">
        <w:rPr>
          <w:rFonts w:ascii="Arial" w:hAnsi="Arial" w:cs="Arial"/>
          <w:color w:val="000000"/>
          <w:sz w:val="22"/>
          <w:szCs w:val="22"/>
          <w:lang w:eastAsia="en-US"/>
        </w:rPr>
        <w:t>Informationen</w:t>
      </w:r>
      <w:proofErr w:type="spellEnd"/>
      <w:r w:rsidRPr="007B5E79">
        <w:rPr>
          <w:rFonts w:ascii="Arial" w:hAnsi="Arial" w:cs="Arial"/>
          <w:color w:val="000000"/>
          <w:sz w:val="22"/>
          <w:szCs w:val="22"/>
          <w:lang w:eastAsia="en-US"/>
        </w:rPr>
        <w:t xml:space="preserve"> </w:t>
      </w:r>
      <w:proofErr w:type="spellStart"/>
      <w:r w:rsidRPr="007B5E79">
        <w:rPr>
          <w:rFonts w:ascii="Arial" w:hAnsi="Arial" w:cs="Arial"/>
          <w:color w:val="000000"/>
          <w:sz w:val="22"/>
          <w:szCs w:val="22"/>
          <w:lang w:eastAsia="en-US"/>
        </w:rPr>
        <w:t>finden</w:t>
      </w:r>
      <w:proofErr w:type="spellEnd"/>
      <w:r w:rsidRPr="007B5E79">
        <w:rPr>
          <w:rFonts w:ascii="Arial" w:hAnsi="Arial" w:cs="Arial"/>
          <w:color w:val="000000"/>
          <w:sz w:val="22"/>
          <w:szCs w:val="22"/>
          <w:lang w:eastAsia="en-US"/>
        </w:rPr>
        <w:t xml:space="preserve"> </w:t>
      </w:r>
      <w:proofErr w:type="spellStart"/>
      <w:r w:rsidRPr="007B5E79">
        <w:rPr>
          <w:rFonts w:ascii="Arial" w:hAnsi="Arial" w:cs="Arial"/>
          <w:color w:val="000000"/>
          <w:sz w:val="22"/>
          <w:szCs w:val="22"/>
          <w:lang w:eastAsia="en-US"/>
        </w:rPr>
        <w:t>Sie</w:t>
      </w:r>
      <w:proofErr w:type="spellEnd"/>
      <w:r w:rsidRPr="007B5E79">
        <w:rPr>
          <w:rFonts w:ascii="Arial" w:hAnsi="Arial" w:cs="Arial"/>
          <w:color w:val="000000"/>
          <w:sz w:val="22"/>
          <w:szCs w:val="22"/>
          <w:lang w:eastAsia="en-US"/>
        </w:rPr>
        <w:t xml:space="preserve"> </w:t>
      </w:r>
      <w:proofErr w:type="spellStart"/>
      <w:r w:rsidRPr="007B5E79">
        <w:rPr>
          <w:rFonts w:ascii="Arial" w:hAnsi="Arial" w:cs="Arial"/>
          <w:color w:val="000000"/>
          <w:sz w:val="22"/>
          <w:szCs w:val="22"/>
          <w:lang w:eastAsia="en-US"/>
        </w:rPr>
        <w:t>auf</w:t>
      </w:r>
      <w:proofErr w:type="spellEnd"/>
      <w:r w:rsidRPr="007B5E79">
        <w:rPr>
          <w:rFonts w:ascii="Arial" w:hAnsi="Arial" w:cs="Arial"/>
          <w:color w:val="000000"/>
          <w:sz w:val="22"/>
          <w:szCs w:val="22"/>
          <w:lang w:eastAsia="en-US"/>
        </w:rPr>
        <w:t xml:space="preserve"> </w:t>
      </w:r>
      <w:r w:rsidRPr="006A0CA7">
        <w:rPr>
          <w:rFonts w:ascii="Arial" w:hAnsi="Arial" w:cs="Arial"/>
          <w:sz w:val="22"/>
          <w:szCs w:val="22"/>
          <w:lang w:eastAsia="en-US"/>
        </w:rPr>
        <w:t>de.nttdata.com</w:t>
      </w:r>
    </w:p>
    <w:p w14:paraId="318C7233" w14:textId="77777777" w:rsidR="00C1265C" w:rsidRDefault="00C1265C" w:rsidP="00A53BEE">
      <w:pPr>
        <w:spacing w:before="0" w:after="200" w:line="276" w:lineRule="auto"/>
        <w:rPr>
          <w:rFonts w:cs="Arial"/>
          <w:b/>
          <w:color w:val="000000" w:themeColor="text1"/>
          <w:lang w:val="de-DE"/>
        </w:rPr>
      </w:pPr>
    </w:p>
    <w:p w14:paraId="3D41F0FF" w14:textId="7F4C6A06" w:rsidR="00A53BEE" w:rsidRPr="006F5282" w:rsidRDefault="00A53BEE" w:rsidP="00A53BEE">
      <w:pPr>
        <w:spacing w:before="0" w:after="200" w:line="276" w:lineRule="auto"/>
        <w:rPr>
          <w:rFonts w:cs="Arial"/>
          <w:b/>
          <w:color w:val="000000" w:themeColor="text1"/>
          <w:lang w:val="de-DE"/>
        </w:rPr>
      </w:pPr>
      <w:r w:rsidRPr="006F5282">
        <w:rPr>
          <w:rFonts w:cs="Arial"/>
          <w:b/>
          <w:color w:val="000000" w:themeColor="text1"/>
          <w:lang w:val="de-DE"/>
        </w:rPr>
        <w:t>Pressekontakt:</w:t>
      </w:r>
    </w:p>
    <w:p w14:paraId="25C7420D" w14:textId="77777777" w:rsidR="00A53BEE" w:rsidRPr="006F528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NTT DATA Deutschland GmbH</w:t>
      </w:r>
    </w:p>
    <w:p w14:paraId="683DB746" w14:textId="77777777" w:rsidR="00A53BEE" w:rsidRPr="00530A00"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530A00">
        <w:rPr>
          <w:rFonts w:ascii="Arial" w:eastAsiaTheme="minorHAnsi" w:hAnsi="Arial" w:cs="Arial"/>
          <w:color w:val="000000" w:themeColor="text1"/>
          <w:sz w:val="20"/>
          <w:szCs w:val="22"/>
          <w:lang w:val="en-US" w:eastAsia="en-US"/>
        </w:rPr>
        <w:t>Katja Friedrich</w:t>
      </w:r>
    </w:p>
    <w:p w14:paraId="22ACEE5E" w14:textId="77777777" w:rsidR="00A53BEE" w:rsidRPr="00352D5A"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352D5A">
        <w:rPr>
          <w:rFonts w:ascii="Arial" w:eastAsiaTheme="minorHAnsi" w:hAnsi="Arial" w:cs="Arial"/>
          <w:color w:val="000000" w:themeColor="text1"/>
          <w:sz w:val="20"/>
          <w:szCs w:val="22"/>
          <w:lang w:val="en-US" w:eastAsia="en-US"/>
        </w:rPr>
        <w:t>VP, Head of Communications</w:t>
      </w:r>
    </w:p>
    <w:p w14:paraId="5F41623D" w14:textId="77777777" w:rsidR="00A53BEE" w:rsidRPr="00530A00"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30A00">
        <w:rPr>
          <w:rFonts w:ascii="Arial" w:eastAsiaTheme="minorHAnsi" w:hAnsi="Arial" w:cs="Arial"/>
          <w:color w:val="000000" w:themeColor="text1"/>
          <w:sz w:val="20"/>
          <w:szCs w:val="22"/>
          <w:lang w:val="de-DE" w:eastAsia="en-US"/>
        </w:rPr>
        <w:t>Tel.: +49 7243 570-1349</w:t>
      </w:r>
    </w:p>
    <w:p w14:paraId="6A62B30C" w14:textId="77777777" w:rsidR="00A53BEE" w:rsidRPr="006F528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E-Mail: Katja.Friedrich@nttdata.com</w:t>
      </w:r>
    </w:p>
    <w:sectPr w:rsidR="00A53BEE" w:rsidRPr="006F5282">
      <w:headerReference w:type="default" r:id="rId9"/>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B93E" w16cex:dateUtc="2020-07-10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377410" w16cid:durableId="22B2B9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6F95" w14:textId="77777777" w:rsidR="004204E0" w:rsidRDefault="004204E0">
      <w:pPr>
        <w:spacing w:before="0" w:after="0"/>
      </w:pPr>
      <w:r>
        <w:separator/>
      </w:r>
    </w:p>
  </w:endnote>
  <w:endnote w:type="continuationSeparator" w:id="0">
    <w:p w14:paraId="648A5668" w14:textId="77777777" w:rsidR="004204E0" w:rsidRDefault="004204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2A6D" w14:textId="77777777" w:rsidR="004204E0" w:rsidRDefault="004204E0">
      <w:pPr>
        <w:spacing w:before="0" w:after="0"/>
      </w:pPr>
      <w:r>
        <w:separator/>
      </w:r>
    </w:p>
  </w:footnote>
  <w:footnote w:type="continuationSeparator" w:id="0">
    <w:p w14:paraId="49E2D4FF" w14:textId="77777777" w:rsidR="004204E0" w:rsidRDefault="004204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77777777" w:rsidR="00D82B4D" w:rsidRDefault="007B71C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5AD4D40" w14:textId="77777777" w:rsidR="00D82B4D" w:rsidRDefault="007B71C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1"/>
  </w:num>
  <w:num w:numId="3">
    <w:abstractNumId w:val="1"/>
  </w:num>
  <w:num w:numId="4">
    <w:abstractNumId w:val="4"/>
  </w:num>
  <w:num w:numId="5">
    <w:abstractNumId w:val="12"/>
  </w:num>
  <w:num w:numId="6">
    <w:abstractNumId w:val="7"/>
  </w:num>
  <w:num w:numId="7">
    <w:abstractNumId w:val="13"/>
  </w:num>
  <w:num w:numId="8">
    <w:abstractNumId w:val="3"/>
  </w:num>
  <w:num w:numId="9">
    <w:abstractNumId w:val="5"/>
  </w:num>
  <w:num w:numId="10">
    <w:abstractNumId w:val="14"/>
  </w:num>
  <w:num w:numId="11">
    <w:abstractNumId w:val="9"/>
  </w:num>
  <w:num w:numId="12">
    <w:abstractNumId w:val="6"/>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32E1E"/>
    <w:rsid w:val="000349E6"/>
    <w:rsid w:val="00053722"/>
    <w:rsid w:val="000C28F5"/>
    <w:rsid w:val="000D4945"/>
    <w:rsid w:val="0014448D"/>
    <w:rsid w:val="00182E62"/>
    <w:rsid w:val="001C0959"/>
    <w:rsid w:val="001D24DE"/>
    <w:rsid w:val="00222A7F"/>
    <w:rsid w:val="00253651"/>
    <w:rsid w:val="00280289"/>
    <w:rsid w:val="002C48E0"/>
    <w:rsid w:val="002F251F"/>
    <w:rsid w:val="00331D5A"/>
    <w:rsid w:val="00352D5A"/>
    <w:rsid w:val="003C397F"/>
    <w:rsid w:val="004119E3"/>
    <w:rsid w:val="004204E0"/>
    <w:rsid w:val="004B1056"/>
    <w:rsid w:val="004D52FC"/>
    <w:rsid w:val="00524AD2"/>
    <w:rsid w:val="00530A00"/>
    <w:rsid w:val="00552B7C"/>
    <w:rsid w:val="00566EC8"/>
    <w:rsid w:val="00580DEF"/>
    <w:rsid w:val="005F7C86"/>
    <w:rsid w:val="00617AA1"/>
    <w:rsid w:val="00625283"/>
    <w:rsid w:val="00672423"/>
    <w:rsid w:val="006A0CA7"/>
    <w:rsid w:val="006F5282"/>
    <w:rsid w:val="00712BAA"/>
    <w:rsid w:val="00782721"/>
    <w:rsid w:val="00794A92"/>
    <w:rsid w:val="007B71CE"/>
    <w:rsid w:val="007D35D7"/>
    <w:rsid w:val="007E4CA7"/>
    <w:rsid w:val="00873A50"/>
    <w:rsid w:val="008E4F40"/>
    <w:rsid w:val="00993FC5"/>
    <w:rsid w:val="009A7AB2"/>
    <w:rsid w:val="009B07CD"/>
    <w:rsid w:val="009D1AB5"/>
    <w:rsid w:val="00A07568"/>
    <w:rsid w:val="00A1481A"/>
    <w:rsid w:val="00A250DD"/>
    <w:rsid w:val="00A53BEE"/>
    <w:rsid w:val="00A57AE7"/>
    <w:rsid w:val="00AE2A7A"/>
    <w:rsid w:val="00AF442D"/>
    <w:rsid w:val="00B11C70"/>
    <w:rsid w:val="00B36C31"/>
    <w:rsid w:val="00B43CBF"/>
    <w:rsid w:val="00B5162B"/>
    <w:rsid w:val="00B61517"/>
    <w:rsid w:val="00BD54FA"/>
    <w:rsid w:val="00BF06A7"/>
    <w:rsid w:val="00C1265C"/>
    <w:rsid w:val="00C75961"/>
    <w:rsid w:val="00C768BC"/>
    <w:rsid w:val="00C83E7C"/>
    <w:rsid w:val="00C97613"/>
    <w:rsid w:val="00CC259C"/>
    <w:rsid w:val="00D17750"/>
    <w:rsid w:val="00D5689B"/>
    <w:rsid w:val="00D64F6B"/>
    <w:rsid w:val="00D82B4D"/>
    <w:rsid w:val="00DC3A34"/>
    <w:rsid w:val="00E53401"/>
    <w:rsid w:val="00E73820"/>
    <w:rsid w:val="00EE5CFF"/>
    <w:rsid w:val="00EF3263"/>
    <w:rsid w:val="00EF5D81"/>
    <w:rsid w:val="00F01021"/>
    <w:rsid w:val="00F36F70"/>
    <w:rsid w:val="00F4213F"/>
    <w:rsid w:val="00F70A16"/>
    <w:rsid w:val="00F95C81"/>
    <w:rsid w:val="00F97A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36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pen.com/The-Open-For-The-Age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51CD-3DD0-4D32-AC34-1DFF2D26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Thompson, Tashima</cp:lastModifiedBy>
  <cp:revision>2</cp:revision>
  <cp:lastPrinted>2019-11-14T08:24:00Z</cp:lastPrinted>
  <dcterms:created xsi:type="dcterms:W3CDTF">2020-07-13T13:39:00Z</dcterms:created>
  <dcterms:modified xsi:type="dcterms:W3CDTF">2020-07-13T13:39:00Z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